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055" w:type="dxa"/>
        <w:tblLayout w:type="fixed"/>
        <w:tblLook w:val="04A0"/>
      </w:tblPr>
      <w:tblGrid>
        <w:gridCol w:w="730"/>
        <w:gridCol w:w="2355"/>
        <w:gridCol w:w="875"/>
        <w:gridCol w:w="1417"/>
        <w:gridCol w:w="4678"/>
      </w:tblGrid>
      <w:tr w:rsidR="00C851EE" w:rsidRPr="00C851EE" w:rsidTr="005B4272">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355"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B4272">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355"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B4272">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355"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B4272">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355"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91D8C">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 xml:space="preserve">частник закупки должен </w:t>
            </w:r>
            <w:r w:rsidRPr="00C851EE">
              <w:rPr>
                <w:rFonts w:ascii="Tahoma" w:hAnsi="Tahoma" w:cs="Tahoma"/>
              </w:rPr>
              <w:lastRenderedPageBreak/>
              <w:t>предоставит</w:t>
            </w:r>
            <w:r w:rsidRPr="00E04DE1">
              <w:rPr>
                <w:rFonts w:ascii="Tahoma" w:hAnsi="Tahoma" w:cs="Tahoma"/>
              </w:rPr>
              <w:t xml:space="preserve">ь перечень документов </w:t>
            </w:r>
            <w:proofErr w:type="gramStart"/>
            <w:r w:rsidRPr="00E04DE1">
              <w:rPr>
                <w:rFonts w:ascii="Tahoma" w:hAnsi="Tahoma" w:cs="Tahoma"/>
              </w:rPr>
              <w:t>согласно Приложения</w:t>
            </w:r>
            <w:proofErr w:type="gramEnd"/>
            <w:r w:rsidRPr="00E04DE1">
              <w:rPr>
                <w:rFonts w:ascii="Tahoma" w:hAnsi="Tahoma" w:cs="Tahoma"/>
              </w:rPr>
              <w:t xml:space="preserve"> 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B4272">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355" w:type="dxa"/>
            <w:tcBorders>
              <w:top w:val="nil"/>
              <w:left w:val="nil"/>
              <w:bottom w:val="single" w:sz="4" w:space="0" w:color="auto"/>
              <w:right w:val="single" w:sz="4" w:space="0" w:color="auto"/>
            </w:tcBorders>
            <w:shd w:val="clear" w:color="auto" w:fill="auto"/>
            <w:vAlign w:val="center"/>
            <w:hideMark/>
          </w:tcPr>
          <w:p w:rsidR="007A4B23" w:rsidRPr="00C851EE" w:rsidRDefault="007A4B23" w:rsidP="005B4272">
            <w:pPr>
              <w:jc w:val="center"/>
              <w:rPr>
                <w:rFonts w:ascii="Tahoma" w:hAnsi="Tahoma" w:cs="Tahoma"/>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w:t>
            </w:r>
            <w:r w:rsidRPr="00C851EE">
              <w:rPr>
                <w:rFonts w:ascii="Tahoma" w:hAnsi="Tahoma" w:cs="Tahoma"/>
              </w:rPr>
              <w:lastRenderedPageBreak/>
              <w:t xml:space="preserve">закупки считать </w:t>
            </w:r>
            <w:r w:rsidR="005B4272" w:rsidRPr="00E02FE6">
              <w:rPr>
                <w:rFonts w:ascii="Tahoma" w:hAnsi="Tahoma" w:cs="Tahoma"/>
                <w:b/>
                <w:color w:val="000000" w:themeColor="text1"/>
              </w:rPr>
              <w:t>Оборудовани</w:t>
            </w:r>
            <w:r w:rsidR="005B4272">
              <w:rPr>
                <w:rFonts w:ascii="Tahoma" w:hAnsi="Tahoma" w:cs="Tahoma"/>
                <w:b/>
                <w:color w:val="000000" w:themeColor="text1"/>
              </w:rPr>
              <w:t>е</w:t>
            </w:r>
            <w:r w:rsidR="005B4272" w:rsidRPr="00E02FE6">
              <w:rPr>
                <w:rFonts w:ascii="Tahoma" w:hAnsi="Tahoma" w:cs="Tahoma"/>
                <w:b/>
                <w:color w:val="000000" w:themeColor="text1"/>
              </w:rPr>
              <w:t xml:space="preserve"> механическо</w:t>
            </w:r>
            <w:r w:rsidR="005B4272">
              <w:rPr>
                <w:rFonts w:ascii="Tahoma" w:hAnsi="Tahoma" w:cs="Tahoma"/>
                <w:b/>
                <w:color w:val="000000" w:themeColor="text1"/>
              </w:rPr>
              <w:t>е</w:t>
            </w:r>
            <w:r w:rsidR="005B4272" w:rsidRPr="00E02FE6">
              <w:rPr>
                <w:rFonts w:ascii="Tahoma" w:hAnsi="Tahoma" w:cs="Tahoma"/>
                <w:b/>
                <w:color w:val="000000" w:themeColor="text1"/>
              </w:rPr>
              <w:t xml:space="preserve"> (группа</w:t>
            </w:r>
            <w:proofErr w:type="gramStart"/>
            <w:r w:rsidR="005B4272" w:rsidRPr="00E02FE6">
              <w:rPr>
                <w:rFonts w:ascii="Tahoma" w:hAnsi="Tahoma" w:cs="Tahoma"/>
                <w:b/>
                <w:color w:val="000000" w:themeColor="text1"/>
              </w:rPr>
              <w:t xml:space="preserve"> Е</w:t>
            </w:r>
            <w:proofErr w:type="gramEnd"/>
            <w:r w:rsidR="005B4272" w:rsidRPr="00E02FE6">
              <w:rPr>
                <w:rFonts w:ascii="Tahoma" w:hAnsi="Tahoma" w:cs="Tahoma"/>
                <w:b/>
                <w:color w:val="000000" w:themeColor="text1"/>
              </w:rPr>
              <w:t>,</w:t>
            </w:r>
            <w:r w:rsidR="005B4272" w:rsidRPr="00C31AB5">
              <w:rPr>
                <w:rFonts w:ascii="Tahoma" w:hAnsi="Tahoma" w:cs="Tahoma"/>
                <w:b/>
                <w:color w:val="000000" w:themeColor="text1"/>
              </w:rPr>
              <w:t xml:space="preserve"> подгруппы</w:t>
            </w:r>
            <w:r w:rsidR="005B4272">
              <w:rPr>
                <w:rFonts w:ascii="Tahoma" w:hAnsi="Tahoma" w:cs="Tahoma"/>
                <w:b/>
                <w:color w:val="000000" w:themeColor="text1"/>
              </w:rPr>
              <w:t>:</w:t>
            </w:r>
            <w:r w:rsidR="005B4272" w:rsidRPr="00C31AB5">
              <w:rPr>
                <w:rFonts w:ascii="Tahoma" w:hAnsi="Tahoma" w:cs="Tahoma"/>
                <w:b/>
                <w:color w:val="000000" w:themeColor="text1"/>
              </w:rPr>
              <w:t xml:space="preserve"> </w:t>
            </w:r>
            <w:proofErr w:type="gramStart"/>
            <w:r w:rsidR="005B4272">
              <w:rPr>
                <w:rFonts w:ascii="Tahoma" w:hAnsi="Tahoma" w:cs="Tahoma"/>
                <w:b/>
                <w:color w:val="000000" w:themeColor="text1"/>
              </w:rPr>
              <w:t>ЕБ</w:t>
            </w:r>
            <w:r w:rsidR="005B4272" w:rsidRPr="00C31AB5">
              <w:rPr>
                <w:rFonts w:ascii="Tahoma" w:hAnsi="Tahoma" w:cs="Tahoma"/>
                <w:b/>
                <w:color w:val="000000" w:themeColor="text1"/>
              </w:rPr>
              <w:t xml:space="preserve"> – </w:t>
            </w:r>
            <w:r w:rsidR="005B4272">
              <w:rPr>
                <w:rFonts w:ascii="Tahoma" w:hAnsi="Tahoma" w:cs="Tahoma"/>
                <w:b/>
                <w:color w:val="000000" w:themeColor="text1"/>
              </w:rPr>
              <w:t>Компрессоры, ЕВ – Насосы и Насосные агрегаты, ЕМ – Вентиляция, ЕН – Оборудование грузоподъемное, ЕО – Электростанции и генераторы)</w:t>
            </w:r>
            <w:proofErr w:type="gramEnd"/>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B4272">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355"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1D745B" w:rsidRPr="00DB4E15">
      <w:rPr>
        <w:rFonts w:ascii="Arial" w:hAnsi="Arial" w:cs="Arial"/>
        <w:b/>
        <w:sz w:val="16"/>
        <w:szCs w:val="16"/>
      </w:rPr>
      <w:fldChar w:fldCharType="begin"/>
    </w:r>
    <w:r w:rsidRPr="00DB4E15">
      <w:rPr>
        <w:rFonts w:ascii="Arial" w:hAnsi="Arial" w:cs="Arial"/>
        <w:b/>
        <w:sz w:val="16"/>
        <w:szCs w:val="16"/>
      </w:rPr>
      <w:instrText>PAGE</w:instrText>
    </w:r>
    <w:r w:rsidR="001D745B" w:rsidRPr="00DB4E15">
      <w:rPr>
        <w:rFonts w:ascii="Arial" w:hAnsi="Arial" w:cs="Arial"/>
        <w:b/>
        <w:sz w:val="16"/>
        <w:szCs w:val="16"/>
      </w:rPr>
      <w:fldChar w:fldCharType="separate"/>
    </w:r>
    <w:r w:rsidR="005B4272">
      <w:rPr>
        <w:rFonts w:ascii="Arial" w:hAnsi="Arial" w:cs="Arial"/>
        <w:b/>
        <w:noProof/>
        <w:sz w:val="16"/>
        <w:szCs w:val="16"/>
      </w:rPr>
      <w:t>2</w:t>
    </w:r>
    <w:r w:rsidR="001D745B" w:rsidRPr="00DB4E15">
      <w:rPr>
        <w:rFonts w:ascii="Arial" w:hAnsi="Arial" w:cs="Arial"/>
        <w:b/>
        <w:sz w:val="16"/>
        <w:szCs w:val="16"/>
      </w:rPr>
      <w:fldChar w:fldCharType="end"/>
    </w:r>
    <w:r w:rsidRPr="00DB4E15">
      <w:rPr>
        <w:rFonts w:ascii="Arial" w:hAnsi="Arial" w:cs="Arial"/>
        <w:sz w:val="16"/>
        <w:szCs w:val="16"/>
      </w:rPr>
      <w:t xml:space="preserve"> из </w:t>
    </w:r>
    <w:r w:rsidR="001D745B" w:rsidRPr="00DB4E15">
      <w:rPr>
        <w:rFonts w:ascii="Arial" w:hAnsi="Arial" w:cs="Arial"/>
        <w:b/>
        <w:sz w:val="16"/>
        <w:szCs w:val="16"/>
      </w:rPr>
      <w:fldChar w:fldCharType="begin"/>
    </w:r>
    <w:r w:rsidRPr="00DB4E15">
      <w:rPr>
        <w:rFonts w:ascii="Arial" w:hAnsi="Arial" w:cs="Arial"/>
        <w:b/>
        <w:sz w:val="16"/>
        <w:szCs w:val="16"/>
      </w:rPr>
      <w:instrText>NUMPAGES</w:instrText>
    </w:r>
    <w:r w:rsidR="001D745B" w:rsidRPr="00DB4E15">
      <w:rPr>
        <w:rFonts w:ascii="Arial" w:hAnsi="Arial" w:cs="Arial"/>
        <w:b/>
        <w:sz w:val="16"/>
        <w:szCs w:val="16"/>
      </w:rPr>
      <w:fldChar w:fldCharType="separate"/>
    </w:r>
    <w:r w:rsidR="005B4272">
      <w:rPr>
        <w:rFonts w:ascii="Arial" w:hAnsi="Arial" w:cs="Arial"/>
        <w:b/>
        <w:noProof/>
        <w:sz w:val="16"/>
        <w:szCs w:val="16"/>
      </w:rPr>
      <w:t>2</w:t>
    </w:r>
    <w:r w:rsidR="001D745B"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66578B-9C7D-4897-A553-3FE603AD5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533</Words>
  <Characters>3327</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7</cp:revision>
  <cp:lastPrinted>2016-04-01T07:05:00Z</cp:lastPrinted>
  <dcterms:created xsi:type="dcterms:W3CDTF">2019-02-06T07:25:00Z</dcterms:created>
  <dcterms:modified xsi:type="dcterms:W3CDTF">2019-05-07T14:13:00Z</dcterms:modified>
</cp:coreProperties>
</file>